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415C" w14:textId="12E79DAC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2021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年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5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27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日</w:t>
      </w:r>
      <w:r w:rsidR="00EA57B3">
        <w:rPr>
          <w:rFonts w:ascii="Arial" w:eastAsia="ＭＳ Ｐゴシック" w:hAnsi="Arial" w:cs="Arial" w:hint="eastAsia"/>
          <w:color w:val="222222"/>
          <w:kern w:val="0"/>
          <w:sz w:val="24"/>
        </w:rPr>
        <w:t xml:space="preserve">　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神奈川高野連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 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大会運営委員会</w:t>
      </w:r>
    </w:p>
    <w:p w14:paraId="264E3493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hyperlink r:id="rId6" w:tgtFrame="_blank" w:history="1">
        <w:r w:rsidRPr="00CC6B13">
          <w:rPr>
            <w:rFonts w:ascii="メイリオ" w:eastAsia="メイリオ" w:hAnsi="メイリオ" w:cs="Arial" w:hint="eastAsia"/>
            <w:b/>
            <w:bCs/>
            <w:color w:val="1155CC"/>
            <w:kern w:val="0"/>
            <w:sz w:val="24"/>
            <w:u w:val="single"/>
          </w:rPr>
          <w:t>第103回全国高校野球選手権神奈川大会</w:t>
        </w:r>
      </w:hyperlink>
      <w:r w:rsidRPr="00CC6B13">
        <w:rPr>
          <w:rFonts w:ascii="メイリオ" w:eastAsia="メイリオ" w:hAnsi="メイリオ" w:cs="Arial" w:hint="eastAsia"/>
          <w:color w:val="333333"/>
          <w:kern w:val="0"/>
          <w:sz w:val="24"/>
        </w:rPr>
        <w:br/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令和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3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年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7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10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日（土）開幕</w:t>
      </w:r>
    </w:p>
    <w:p w14:paraId="2143B030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出場校：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176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チーム（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189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校）</w:t>
      </w:r>
    </w:p>
    <w:p w14:paraId="3CCAF189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組み合わせ抽選会：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6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5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日（土）</w:t>
      </w:r>
    </w:p>
    <w:p w14:paraId="50A0F547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準々決勝：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7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24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日（土）</w:t>
      </w:r>
    </w:p>
    <w:p w14:paraId="49EE7CD5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準決勝：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7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26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日（月）</w:t>
      </w:r>
    </w:p>
    <w:p w14:paraId="5D37E1A0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決勝：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7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月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27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日（火）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10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時（保土ケ谷）</w:t>
      </w:r>
    </w:p>
    <w:p w14:paraId="43D7A6B1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 </w:t>
      </w:r>
    </w:p>
    <w:p w14:paraId="4322BFE6" w14:textId="3231746A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メイリオ" w:eastAsia="メイリオ" w:hAnsi="メイリオ" w:cs="Arial" w:hint="eastAsia"/>
          <w:b/>
          <w:bCs/>
          <w:color w:val="333333"/>
          <w:kern w:val="0"/>
          <w:sz w:val="24"/>
        </w:rPr>
        <w:t>全試合有観客</w:t>
      </w:r>
      <w:r w:rsidRPr="00CC6B13">
        <w:rPr>
          <w:rFonts w:ascii="メイリオ" w:eastAsia="メイリオ" w:hAnsi="メイリオ" w:cs="Arial" w:hint="eastAsia"/>
          <w:color w:val="333333"/>
          <w:kern w:val="0"/>
          <w:sz w:val="24"/>
        </w:rPr>
        <w:t>（人数制限あり）</w:t>
      </w:r>
      <w:r w:rsidR="00EA57B3">
        <w:rPr>
          <w:rFonts w:ascii="メイリオ" w:eastAsia="メイリオ" w:hAnsi="メイリオ" w:cs="Arial"/>
          <w:color w:val="333333"/>
          <w:kern w:val="0"/>
          <w:sz w:val="24"/>
        </w:rPr>
        <w:br/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入場料：一般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800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円、高校生以下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300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円</w:t>
      </w:r>
    </w:p>
    <w:p w14:paraId="2728AE1A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5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回戦以降の入場券は前売り販売（詳細は後日発表）</w:t>
      </w:r>
    </w:p>
    <w:p w14:paraId="5EABE33A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 </w:t>
      </w:r>
    </w:p>
    <w:p w14:paraId="0339025D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メイリオ" w:eastAsia="メイリオ" w:hAnsi="メイリオ" w:cs="Arial" w:hint="eastAsia"/>
          <w:color w:val="CC0000"/>
          <w:kern w:val="0"/>
          <w:sz w:val="24"/>
        </w:rPr>
        <w:t>新型コロナウイルス感染拡大防止策</w:t>
      </w:r>
    </w:p>
    <w:p w14:paraId="3D1C588A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開会式：実施せず</w:t>
      </w:r>
    </w:p>
    <w:p w14:paraId="037D8D2A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※選手宣誓は開幕日にサーティーフォー保土ヶ谷球場で行う（立候補制で抽選決定）</w:t>
      </w:r>
    </w:p>
    <w:p w14:paraId="667B216E" w14:textId="2EC83511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 w:hint="eastAsia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準々決勝は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4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会場、準決勝は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会場で同日分散開催</w:t>
      </w:r>
    </w:p>
    <w:p w14:paraId="1CBE6397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メイリオ" w:eastAsia="メイリオ" w:hAnsi="メイリオ" w:cs="Arial" w:hint="eastAsia"/>
          <w:b/>
          <w:bCs/>
          <w:color w:val="333333"/>
          <w:kern w:val="0"/>
          <w:sz w:val="24"/>
        </w:rPr>
        <w:t>シード校</w:t>
      </w:r>
      <w:r w:rsidRPr="00CC6B13">
        <w:rPr>
          <w:rFonts w:ascii="メイリオ" w:eastAsia="メイリオ" w:hAnsi="メイリオ" w:cs="Arial" w:hint="eastAsia"/>
          <w:color w:val="333333"/>
          <w:kern w:val="0"/>
          <w:sz w:val="24"/>
        </w:rPr>
        <w:t>（</w:t>
      </w:r>
      <w:hyperlink r:id="rId7" w:anchor="best16" w:tgtFrame="_blank" w:history="1">
        <w:r w:rsidRPr="00CC6B13">
          <w:rPr>
            <w:rFonts w:ascii="メイリオ" w:eastAsia="メイリオ" w:hAnsi="メイリオ" w:cs="Arial" w:hint="eastAsia"/>
            <w:color w:val="1155CC"/>
            <w:kern w:val="0"/>
            <w:sz w:val="24"/>
            <w:u w:val="single"/>
          </w:rPr>
          <w:t>春季大会</w:t>
        </w:r>
      </w:hyperlink>
      <w:r w:rsidRPr="00CC6B13">
        <w:rPr>
          <w:rFonts w:ascii="メイリオ" w:eastAsia="メイリオ" w:hAnsi="メイリオ" w:cs="Arial" w:hint="eastAsia"/>
          <w:color w:val="333333"/>
          <w:kern w:val="0"/>
          <w:sz w:val="24"/>
        </w:rPr>
        <w:t>上位16校）</w:t>
      </w:r>
      <w:r w:rsidRPr="00CC6B13">
        <w:rPr>
          <w:rFonts w:ascii="メイリオ" w:eastAsia="メイリオ" w:hAnsi="メイリオ" w:cs="Arial" w:hint="eastAsia"/>
          <w:color w:val="333333"/>
          <w:kern w:val="0"/>
          <w:sz w:val="24"/>
        </w:rPr>
        <w:br/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第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1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シード：東海大相模、桐光学園、日大藤沢、横浜</w:t>
      </w:r>
    </w:p>
    <w:p w14:paraId="4EFF4E2E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第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2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シード：横浜商業、横浜創学館、向上、相洋</w:t>
      </w:r>
    </w:p>
    <w:p w14:paraId="336708A3" w14:textId="77777777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第</w:t>
      </w:r>
      <w:r w:rsidRPr="00CC6B13">
        <w:rPr>
          <w:rFonts w:eastAsia="ＭＳ Ｐゴシック" w:cs="Arial"/>
          <w:b/>
          <w:bCs/>
          <w:color w:val="222222"/>
          <w:kern w:val="0"/>
          <w:sz w:val="24"/>
        </w:rPr>
        <w:t>3</w:t>
      </w: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シード：三浦学苑、相模原弥栄、日大、星槎国際湘南、</w:t>
      </w:r>
    </w:p>
    <w:p w14:paraId="646703F7" w14:textId="4D2D80DC" w:rsidR="00CC6B13" w:rsidRPr="00CC6B13" w:rsidRDefault="00CC6B13" w:rsidP="00CC6B13">
      <w:pPr>
        <w:widowControl/>
        <w:shd w:val="clear" w:color="auto" w:fill="FFFFFF"/>
        <w:jc w:val="left"/>
        <w:rPr>
          <w:rFonts w:ascii="Arial" w:eastAsia="ＭＳ Ｐゴシック" w:hAnsi="Arial" w:cs="Arial" w:hint="eastAsia"/>
          <w:color w:val="222222"/>
          <w:kern w:val="0"/>
          <w:sz w:val="24"/>
        </w:rPr>
      </w:pPr>
      <w:r w:rsidRPr="00CC6B13">
        <w:rPr>
          <w:rFonts w:ascii="ＭＳ 明朝" w:hAnsi="ＭＳ 明朝" w:cs="Arial" w:hint="eastAsia"/>
          <w:b/>
          <w:bCs/>
          <w:color w:val="222222"/>
          <w:kern w:val="0"/>
          <w:sz w:val="24"/>
        </w:rPr>
        <w:t>横浜隼人、光明相模原、横須賀学院、湘南学院</w:t>
      </w:r>
    </w:p>
    <w:p w14:paraId="02FB0D25" w14:textId="1B267526" w:rsidR="00C108D4" w:rsidRPr="00EA57B3" w:rsidRDefault="00E521F0" w:rsidP="00EA57B3">
      <w:pPr>
        <w:widowControl/>
        <w:shd w:val="clear" w:color="auto" w:fill="FFFFFF"/>
        <w:spacing w:before="100" w:beforeAutospacing="1" w:after="360"/>
        <w:jc w:val="left"/>
        <w:rPr>
          <w:rFonts w:ascii="Arial" w:eastAsia="ＭＳ Ｐゴシック" w:hAnsi="Arial" w:cs="Arial" w:hint="eastAsia"/>
          <w:color w:val="222222"/>
          <w:kern w:val="0"/>
          <w:sz w:val="24"/>
        </w:rPr>
      </w:pPr>
      <w:r>
        <w:rPr>
          <w:noProof/>
        </w:rPr>
        <w:drawing>
          <wp:inline distT="0" distB="0" distL="0" distR="0" wp14:anchorId="4E9B6F2F" wp14:editId="63464DE0">
            <wp:extent cx="1771650" cy="2381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/>
    </w:p>
    <w:sectPr w:rsidR="00C108D4" w:rsidRPr="00EA57B3" w:rsidSect="00EA57B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7C43" w14:textId="77777777" w:rsidR="00EA57B3" w:rsidRDefault="00EA57B3" w:rsidP="00EA57B3">
      <w:r>
        <w:separator/>
      </w:r>
    </w:p>
  </w:endnote>
  <w:endnote w:type="continuationSeparator" w:id="0">
    <w:p w14:paraId="668E4EEF" w14:textId="77777777" w:rsidR="00EA57B3" w:rsidRDefault="00EA57B3" w:rsidP="00EA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F96A" w14:textId="77777777" w:rsidR="00EA57B3" w:rsidRDefault="00EA57B3" w:rsidP="00EA57B3">
      <w:r>
        <w:separator/>
      </w:r>
    </w:p>
  </w:footnote>
  <w:footnote w:type="continuationSeparator" w:id="0">
    <w:p w14:paraId="1D801047" w14:textId="77777777" w:rsidR="00EA57B3" w:rsidRDefault="00EA57B3" w:rsidP="00EA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13"/>
    <w:rsid w:val="00226DE0"/>
    <w:rsid w:val="00C108D4"/>
    <w:rsid w:val="00CC6B13"/>
    <w:rsid w:val="00DE077E"/>
    <w:rsid w:val="00E521F0"/>
    <w:rsid w:val="00E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5905"/>
  <w15:chartTrackingRefBased/>
  <w15:docId w15:val="{6536842F-F364-4BBD-8DF4-85F5076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C6B13"/>
    <w:rPr>
      <w:b/>
      <w:bCs/>
    </w:rPr>
  </w:style>
  <w:style w:type="character" w:styleId="a4">
    <w:name w:val="Hyperlink"/>
    <w:basedOn w:val="a0"/>
    <w:rsid w:val="00CC6B13"/>
    <w:rPr>
      <w:color w:val="0000FF"/>
      <w:u w:val="single"/>
    </w:rPr>
  </w:style>
  <w:style w:type="paragraph" w:styleId="Web">
    <w:name w:val="Normal (Web)"/>
    <w:basedOn w:val="a"/>
    <w:rsid w:val="00CC6B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A5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57B3"/>
    <w:rPr>
      <w:kern w:val="2"/>
      <w:sz w:val="21"/>
      <w:szCs w:val="24"/>
    </w:rPr>
  </w:style>
  <w:style w:type="paragraph" w:styleId="a7">
    <w:name w:val="footer"/>
    <w:basedOn w:val="a"/>
    <w:link w:val="a8"/>
    <w:rsid w:val="00EA5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57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kanagawa-baseball.com/spring/20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agawa-baseball.com/summer/202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mazon.co.jp/2021%E5%A4%8F-%E7%A5%9E%E5%A5%88%E5%B7%9D%E9%AB%98%E6%A0%A1%E9%87%8E%E7%90%83%E3%82%AC%E3%82%A4%E3%83%89-%E9%AB%98%E6%A0%A1%E9%87%8E%E7%90%83%E3%83%9E%E3%82%AC%E3%82%B8%E3%83%B3vol-17-%E9%80%B1%E5%88%8A%E3%83%99%E3%83%BC%E3%82%B9%E3%83%9C%E3%83%BC%E3%83%AB2021%E5%B9%B46%E6%9C%8824%E6%97%A5%E5%8F%B7%E5%A2%97%E5%88%8A-%E3%83%99%E3%83%BC%E3%82%B9%E3%83%9C%E3%83%BC%E3%83%AB%E3%83%BB%E3%83%9E%E3%82%AC%E3%82%B8%E3%83%B3%E7%A4%BE/dp/B094SWR256?__mk_ja_JP=%E3%82%AB%E3%82%BF%E3%82%AB%E3%83%8A&amp;dchild=1&amp;keywords=%E9%AB%98%E6%A0%A1%E9%87%8E%E7%90%83+%E7%A5%9E%E5%A5%88%E5%B7%9D&amp;qid=1622774143&amp;sr=8-1&amp;linkCode=li3&amp;tag=amazon-baseball-22&amp;linkId=e9209c2258ead37d641380895781878c&amp;language=ja_JP&amp;ref_=as_li_ss_i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2021年5月27日</vt:lpstr>
    </vt:vector>
  </TitlesOfParts>
  <Company>Hosei U</Company>
  <LinksUpToDate>false</LinksUpToDate>
  <CharactersWithSpaces>1328</CharactersWithSpaces>
  <SharedDoc>false</SharedDoc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s://www.amazon.co.jp/2021%E5%A4%8F-%E7%A5%9E%E5%A5%88%E5%B7%9D%E9%AB%98%E6%A0%A1%E9%87%8E%E7%90%83%E3%82%AC%E3%82%A4%E3%83%89-%E9%AB%98%E6%A0%A1%E9%87%8E%E7%90%83%E3%83%9E%E3%82%AC%E3%82%B8%E3%83%B3vol-17-%E9%80%B1%E5%88%8A%E3%83%99%E3%83%BC%E3%82%B9%E3%83%9C%E3%83%BC%E3%83%AB2021%E5%B9%B46%E6%9C%8824%E6%97%A5%E5%8F%B7%E5%A2%97%E5%88%8A-%E3%83%99%E3%83%BC%E3%82%B9%E3%83%9C%E3%83%BC%E3%83%AB%E3%83%BB%E3%83%9E%E3%82%AC%E3%82%B8%E3%83%B3%E7%A4%BE/dp/B094SWR256?__mk_ja_JP=%E3%82%AB%E3%82%BF%E3%82%AB%E3%83%8A&amp;</vt:lpwstr>
      </vt:variant>
      <vt:variant>
        <vt:lpwstr/>
      </vt:variant>
      <vt:variant>
        <vt:i4>5177374</vt:i4>
      </vt:variant>
      <vt:variant>
        <vt:i4>3</vt:i4>
      </vt:variant>
      <vt:variant>
        <vt:i4>0</vt:i4>
      </vt:variant>
      <vt:variant>
        <vt:i4>5</vt:i4>
      </vt:variant>
      <vt:variant>
        <vt:lpwstr>https://www.kanagawa-baseball.com/spring/2021/</vt:lpwstr>
      </vt:variant>
      <vt:variant>
        <vt:lpwstr>best16</vt:lpwstr>
      </vt:variant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https://www.kanagawa-baseball.com/summer/2021/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2021年5月27日</dc:title>
  <dc:subject/>
  <dc:creator>Wakayama</dc:creator>
  <cp:keywords/>
  <dc:description/>
  <cp:lastModifiedBy>若山 邦紘</cp:lastModifiedBy>
  <cp:revision>2</cp:revision>
  <cp:lastPrinted>2021-06-14T23:16:00Z</cp:lastPrinted>
  <dcterms:created xsi:type="dcterms:W3CDTF">2021-06-14T23:52:00Z</dcterms:created>
  <dcterms:modified xsi:type="dcterms:W3CDTF">2021-06-14T23:52:00Z</dcterms:modified>
</cp:coreProperties>
</file>